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Layout w:type="fixed"/>
        <w:tblLook w:val="04A0"/>
      </w:tblPr>
      <w:tblGrid>
        <w:gridCol w:w="3256"/>
        <w:gridCol w:w="992"/>
        <w:gridCol w:w="1417"/>
        <w:gridCol w:w="1089"/>
        <w:gridCol w:w="1367"/>
        <w:gridCol w:w="1507"/>
      </w:tblGrid>
      <w:tr w:rsidR="00A7416D" w:rsidRPr="006722A3" w:rsidTr="00FB3573">
        <w:trPr>
          <w:tblHeader/>
        </w:trPr>
        <w:tc>
          <w:tcPr>
            <w:tcW w:w="9628" w:type="dxa"/>
            <w:gridSpan w:val="6"/>
          </w:tcPr>
          <w:p w:rsidR="00A7416D" w:rsidRPr="006722A3" w:rsidRDefault="00A7416D" w:rsidP="00FB35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ΠΙΝΑΚΑΣ 1</w:t>
            </w:r>
          </w:p>
        </w:tc>
      </w:tr>
      <w:tr w:rsidR="00A7416D" w:rsidRPr="006722A3" w:rsidTr="00FB3573">
        <w:trPr>
          <w:tblHeader/>
        </w:trPr>
        <w:tc>
          <w:tcPr>
            <w:tcW w:w="9628" w:type="dxa"/>
            <w:gridSpan w:val="6"/>
          </w:tcPr>
          <w:p w:rsidR="00A7416D" w:rsidRDefault="00A7416D" w:rsidP="00FB35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ΟΙΚΟΝΟΜΙΚΗ ΠΡΟΣΦΟΡΑ ΓΙΑ ΤΑ ΠΑΡΑΔΟΤΕΑ Π.1 ΚΑΙ Π.2 (ΑΘΗΝΑ ΚΑΙ ΘΕΣΣΑΛΟΝΙΚΗ)</w:t>
            </w:r>
          </w:p>
        </w:tc>
      </w:tr>
      <w:tr w:rsidR="00A7416D" w:rsidRPr="006722A3" w:rsidTr="00FB3573">
        <w:trPr>
          <w:tblHeader/>
        </w:trPr>
        <w:tc>
          <w:tcPr>
            <w:tcW w:w="3256" w:type="dxa"/>
            <w:vAlign w:val="center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992" w:type="dxa"/>
            <w:vAlign w:val="center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Τιμή / </w:t>
            </w:r>
            <w:proofErr w:type="spellStart"/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>τμχ</w:t>
            </w:r>
            <w:proofErr w:type="spellEnd"/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>χωρίς ΦΠΑ (€)</w:t>
            </w:r>
          </w:p>
        </w:tc>
        <w:tc>
          <w:tcPr>
            <w:tcW w:w="1417" w:type="dxa"/>
            <w:vAlign w:val="center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>Τεμάχια</w:t>
            </w:r>
          </w:p>
        </w:tc>
        <w:tc>
          <w:tcPr>
            <w:tcW w:w="1089" w:type="dxa"/>
            <w:vAlign w:val="center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1367" w:type="dxa"/>
            <w:vAlign w:val="center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ΦΠΑ </w:t>
            </w:r>
          </w:p>
        </w:tc>
        <w:tc>
          <w:tcPr>
            <w:tcW w:w="1507" w:type="dxa"/>
            <w:vAlign w:val="center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sz w:val="22"/>
                <w:szCs w:val="22"/>
              </w:rPr>
              <w:t>Σύνολο με ΦΠΑ (€)</w:t>
            </w:r>
          </w:p>
        </w:tc>
      </w:tr>
      <w:tr w:rsidR="00A7416D" w:rsidRPr="006722A3" w:rsidTr="00FB3573">
        <w:tc>
          <w:tcPr>
            <w:tcW w:w="3256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Σχεδιασμός μακέτας </w:t>
            </w: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Αφίσας</w:t>
            </w:r>
          </w:p>
        </w:tc>
        <w:tc>
          <w:tcPr>
            <w:tcW w:w="992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9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16D" w:rsidRPr="006722A3" w:rsidTr="00FB3573">
        <w:tc>
          <w:tcPr>
            <w:tcW w:w="3256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Αφίσα:</w:t>
            </w:r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Διαστάσεις 45x60 εκ., </w:t>
            </w:r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χαρτιού:  150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velvet</w:t>
            </w:r>
            <w:proofErr w:type="spellEnd"/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Αριθμός χρωμάτων: 4</w:t>
            </w:r>
          </w:p>
        </w:tc>
        <w:tc>
          <w:tcPr>
            <w:tcW w:w="992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9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16D" w:rsidRPr="006722A3" w:rsidTr="00FB3573">
        <w:tc>
          <w:tcPr>
            <w:tcW w:w="3256" w:type="dxa"/>
          </w:tcPr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Φάκελος (</w:t>
            </w: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folder</w:t>
            </w: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 με την εκτύπωση του σχεδίου της αφίσας στο εξώφυλλο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Διαστάσεις: Α4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Να διαθέτει εσωτερικά αυτιά συγκράτησης των εγγράφων</w:t>
            </w:r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χαρτιού:  300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velvet</w:t>
            </w:r>
            <w:proofErr w:type="spellEnd"/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Αριθμός χρωμάτων: 4</w:t>
            </w:r>
          </w:p>
        </w:tc>
        <w:tc>
          <w:tcPr>
            <w:tcW w:w="992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9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16D" w:rsidRPr="006722A3" w:rsidTr="00FB3573">
        <w:tc>
          <w:tcPr>
            <w:tcW w:w="3256" w:type="dxa"/>
          </w:tcPr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Στυλό</w:t>
            </w: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διαρκείας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οικολογικά</w:t>
            </w: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με εκτύπωση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Αριθμός χρωμάτων: 1</w:t>
            </w:r>
          </w:p>
        </w:tc>
        <w:tc>
          <w:tcPr>
            <w:tcW w:w="992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9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16D" w:rsidRPr="006722A3" w:rsidTr="00FB3573">
        <w:tc>
          <w:tcPr>
            <w:tcW w:w="3256" w:type="dxa"/>
          </w:tcPr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Μπλοκ σημειώσεων ριγέ με την εκτύπωση του σχεδίου της αφίσας στο εξώφυλλο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Διαστάσεις: 20,5χ28 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Αριθμός Φύλλων: 30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Είδος χαρτιού εξωφ.:300 </w:t>
            </w:r>
            <w:proofErr w:type="spellStart"/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γρ</w:t>
            </w:r>
            <w:proofErr w:type="spellEnd"/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Αριθμός χρωμάτων εξώφυλλο: 4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εσωτ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.: γραφής 90γρ.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Πατόφυλλο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300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γρ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Αριθμός χρωμάτων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εσωτ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.: ασπρόμαυρο</w:t>
            </w:r>
          </w:p>
        </w:tc>
        <w:tc>
          <w:tcPr>
            <w:tcW w:w="992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9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A7416D" w:rsidRPr="006722A3" w:rsidTr="00FB3573">
        <w:tc>
          <w:tcPr>
            <w:tcW w:w="3256" w:type="dxa"/>
          </w:tcPr>
          <w:p w:rsidR="00A7416D" w:rsidRPr="00595F7C" w:rsidRDefault="00A7416D" w:rsidP="00FB3573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Εκτύπωση προγράμματος </w:t>
            </w:r>
            <w:r w:rsidRPr="00595F7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επιμόρφωσης</w:t>
            </w:r>
          </w:p>
          <w:p w:rsidR="00A7416D" w:rsidRPr="006722A3" w:rsidRDefault="00A7416D" w:rsidP="00FB3573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Διαστάσεις: Α4</w:t>
            </w:r>
          </w:p>
          <w:p w:rsidR="00A7416D" w:rsidRPr="006722A3" w:rsidRDefault="00A7416D" w:rsidP="00FB3573">
            <w:pPr>
              <w:spacing w:line="276" w:lineRule="auto"/>
              <w:jc w:val="both"/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</w:pPr>
            <w:r w:rsidRPr="006722A3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Αριθμός Φύλλων: 1</w:t>
            </w:r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Είδος χαρτιού:  150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</w:t>
            </w:r>
            <w:proofErr w:type="spellEnd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velvet</w:t>
            </w:r>
            <w:proofErr w:type="spellEnd"/>
          </w:p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722A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Αριθμός χρωμάτων: 4</w:t>
            </w:r>
          </w:p>
        </w:tc>
        <w:tc>
          <w:tcPr>
            <w:tcW w:w="992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089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</w:tcPr>
          <w:p w:rsidR="00A7416D" w:rsidRPr="006722A3" w:rsidRDefault="00A7416D" w:rsidP="00FB35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14C0F" w:rsidRDefault="00D14C0F"/>
    <w:p w:rsidR="00A7416D" w:rsidRDefault="00A7416D"/>
    <w:p w:rsidR="00A7416D" w:rsidRDefault="00A7416D"/>
    <w:p w:rsidR="00A7416D" w:rsidRDefault="00A7416D"/>
    <w:tbl>
      <w:tblPr>
        <w:tblStyle w:val="a3"/>
        <w:tblW w:w="9804" w:type="dxa"/>
        <w:tblInd w:w="108" w:type="dxa"/>
        <w:tblLook w:val="04A0"/>
      </w:tblPr>
      <w:tblGrid>
        <w:gridCol w:w="3475"/>
        <w:gridCol w:w="2366"/>
        <w:gridCol w:w="2268"/>
        <w:gridCol w:w="1695"/>
      </w:tblGrid>
      <w:tr w:rsidR="00A7416D" w:rsidRPr="00194D64" w:rsidTr="00FB3573">
        <w:tc>
          <w:tcPr>
            <w:tcW w:w="9804" w:type="dxa"/>
            <w:gridSpan w:val="4"/>
          </w:tcPr>
          <w:p w:rsidR="00A7416D" w:rsidRPr="0042391A" w:rsidRDefault="00A7416D" w:rsidP="00FB35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lastRenderedPageBreak/>
              <w:t>ΠΙΝΑΚΑΣ</w:t>
            </w:r>
            <w:r w:rsidRPr="0042391A">
              <w:rPr>
                <w:rFonts w:asciiTheme="minorHAnsi" w:eastAsia="Calibri" w:hAnsiTheme="minorHAnsi" w:cstheme="minorHAnsi"/>
                <w:b/>
              </w:rPr>
              <w:t xml:space="preserve"> 2</w:t>
            </w:r>
          </w:p>
        </w:tc>
      </w:tr>
      <w:tr w:rsidR="00A7416D" w:rsidRPr="00194D64" w:rsidTr="00FB3573">
        <w:tc>
          <w:tcPr>
            <w:tcW w:w="9804" w:type="dxa"/>
            <w:gridSpan w:val="4"/>
          </w:tcPr>
          <w:p w:rsidR="00A7416D" w:rsidRPr="0042391A" w:rsidRDefault="00A7416D" w:rsidP="00FB357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ΣΥΝΟΛΟ ΟΙΚΟΝΟΜΙΚΗΣ ΠΡΟΣΦΟΡΑ ΓΙΑ ΤΑ ΠΑΡΑΔΟΤΕΑ Π.1 ΚΑΙ Π.2 (ΑΘΗΝΑ ΚΑΙ ΘΕΣΣΑΛΟΝΙΚΗ)</w:t>
            </w:r>
          </w:p>
        </w:tc>
      </w:tr>
      <w:tr w:rsidR="00A7416D" w:rsidRPr="00194D64" w:rsidTr="00FB3573">
        <w:tc>
          <w:tcPr>
            <w:tcW w:w="3475" w:type="dxa"/>
            <w:vAlign w:val="center"/>
          </w:tcPr>
          <w:p w:rsidR="00A7416D" w:rsidRPr="00194D64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94D64">
              <w:rPr>
                <w:rFonts w:asciiTheme="minorHAnsi" w:eastAsia="Calibri" w:hAnsiTheme="minorHAnsi" w:cstheme="minorHAnsi"/>
                <w:b/>
              </w:rPr>
              <w:t>Περιγραφή</w:t>
            </w:r>
          </w:p>
        </w:tc>
        <w:tc>
          <w:tcPr>
            <w:tcW w:w="2366" w:type="dxa"/>
            <w:vAlign w:val="center"/>
          </w:tcPr>
          <w:p w:rsidR="00A7416D" w:rsidRPr="0042391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Π/Υ</w:t>
            </w:r>
            <w:r w:rsidRPr="0042391A">
              <w:rPr>
                <w:rFonts w:asciiTheme="minorHAnsi" w:eastAsia="Calibri" w:hAnsiTheme="minorHAnsi" w:cstheme="minorHAnsi"/>
                <w:b/>
              </w:rPr>
              <w:t xml:space="preserve"> χωρίς ΦΠΑ (€)</w:t>
            </w:r>
          </w:p>
        </w:tc>
        <w:tc>
          <w:tcPr>
            <w:tcW w:w="2268" w:type="dxa"/>
            <w:vAlign w:val="center"/>
          </w:tcPr>
          <w:p w:rsidR="00A7416D" w:rsidRPr="0042391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2391A">
              <w:rPr>
                <w:rFonts w:asciiTheme="minorHAnsi" w:eastAsia="Calibri" w:hAnsiTheme="minorHAnsi" w:cstheme="minorHAnsi"/>
                <w:b/>
              </w:rPr>
              <w:t>ΦΠΑ (€)</w:t>
            </w:r>
          </w:p>
        </w:tc>
        <w:tc>
          <w:tcPr>
            <w:tcW w:w="1695" w:type="dxa"/>
            <w:vAlign w:val="center"/>
          </w:tcPr>
          <w:p w:rsidR="00A7416D" w:rsidRPr="0042391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2391A">
              <w:rPr>
                <w:rFonts w:asciiTheme="minorHAnsi" w:eastAsia="Calibri" w:hAnsiTheme="minorHAnsi" w:cstheme="minorHAnsi"/>
                <w:b/>
              </w:rPr>
              <w:t xml:space="preserve">Σύνολο </w:t>
            </w:r>
          </w:p>
        </w:tc>
      </w:tr>
      <w:tr w:rsidR="00A7416D" w:rsidRPr="00194D64" w:rsidTr="00FB3573">
        <w:tc>
          <w:tcPr>
            <w:tcW w:w="3475" w:type="dxa"/>
          </w:tcPr>
          <w:p w:rsidR="00A7416D" w:rsidRPr="003D7CB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3D7CBA">
              <w:rPr>
                <w:rFonts w:asciiTheme="minorHAnsi" w:eastAsia="Calibri" w:hAnsiTheme="minorHAnsi" w:cstheme="minorHAnsi"/>
              </w:rPr>
              <w:t>Παραδοτέα Π.1 και Π.2</w:t>
            </w:r>
          </w:p>
        </w:tc>
        <w:tc>
          <w:tcPr>
            <w:tcW w:w="2366" w:type="dxa"/>
          </w:tcPr>
          <w:p w:rsidR="00A7416D" w:rsidRPr="0042391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268" w:type="dxa"/>
          </w:tcPr>
          <w:p w:rsidR="00A7416D" w:rsidRPr="0042391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695" w:type="dxa"/>
          </w:tcPr>
          <w:p w:rsidR="00A7416D" w:rsidRPr="0042391A" w:rsidRDefault="00A7416D" w:rsidP="00FB35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:rsidR="00A7416D" w:rsidRDefault="00A7416D"/>
    <w:p w:rsidR="00CB6151" w:rsidRDefault="00CB6151"/>
    <w:p w:rsidR="00CB6151" w:rsidRDefault="00CB6151"/>
    <w:p w:rsidR="00CB6151" w:rsidRDefault="00CB6151"/>
    <w:p w:rsidR="00CB6151" w:rsidRPr="00A76D74" w:rsidRDefault="00CB6151" w:rsidP="00CB615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  <w:r w:rsidRPr="00A76D74">
        <w:rPr>
          <w:rFonts w:ascii="Calibri" w:hAnsi="Calibri" w:cs="Tahoma"/>
          <w:b/>
          <w:sz w:val="22"/>
          <w:szCs w:val="22"/>
        </w:rPr>
        <w:t>Ο/Η Νόμιμος Εκπρόσωπος</w:t>
      </w:r>
    </w:p>
    <w:p w:rsidR="00CB6151" w:rsidRPr="00A76D74" w:rsidRDefault="00CB6151" w:rsidP="00CB615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CB6151" w:rsidRPr="00A76D74" w:rsidRDefault="00CB6151" w:rsidP="00CB6151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Tahoma"/>
          <w:b/>
          <w:sz w:val="22"/>
          <w:szCs w:val="22"/>
        </w:rPr>
      </w:pPr>
    </w:p>
    <w:p w:rsidR="00CB6151" w:rsidRDefault="00CB6151" w:rsidP="00CB6151">
      <w:pPr>
        <w:jc w:val="right"/>
      </w:pPr>
      <w:r w:rsidRPr="00A76D74">
        <w:rPr>
          <w:rFonts w:ascii="Calibri" w:hAnsi="Calibri" w:cs="Tahoma"/>
          <w:b/>
          <w:sz w:val="22"/>
          <w:szCs w:val="22"/>
        </w:rPr>
        <w:t>(Υπογραφή και σφραγίδα)</w:t>
      </w:r>
    </w:p>
    <w:sectPr w:rsidR="00CB6151" w:rsidSect="00D14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7416D"/>
    <w:rsid w:val="00A7416D"/>
    <w:rsid w:val="00A741BC"/>
    <w:rsid w:val="00CB6151"/>
    <w:rsid w:val="00D1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uiPriority w:val="59"/>
    <w:rsid w:val="00A741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7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ksavvopoulou</dc:creator>
  <cp:lastModifiedBy>ksavvopoulou</cp:lastModifiedBy>
  <cp:revision>2</cp:revision>
  <dcterms:created xsi:type="dcterms:W3CDTF">2020-02-07T10:27:00Z</dcterms:created>
  <dcterms:modified xsi:type="dcterms:W3CDTF">2020-02-07T10:46:00Z</dcterms:modified>
</cp:coreProperties>
</file>