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Οδηγίες ασφαλούς λειτουργίας TPBot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Πριν χρησιμοποιήσετε το TPBot, διαβάστε και εξοικειωθείτε με τις ακόλουθες οδηγίες ασφαλούς λειτουργίας. Οι χρήστες θα πρέπει να ακολουθούν αυστηρά όλες τις οδηγίες ασφαλείας και να διασφαλίζουν ότι το TPBot είναι σωστά συναρμολογημένο και σε σωστή κατάσταση λειτουργίας. Ακολουθήστε τις παρακάτω αρχές λειτουργίας:</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Μην εμποδίζετε την κίνηση όταν το TPBot βρίσκεται σε λειτουργία και μην το υπερφορτώνετε. Το TPBot κινείται από τον κινητήρα και το μπλοκάρισμα του κινητήρα ή το υπερβολικό φορτίο θα προκαλέσει υψηλή παραγωγή θερμότητας που θα μπορούσε να οδηγήσει σε ζημιά.</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Μην αποσυναρμολογείτε και μην τροποποιείτε τη δομή του TPBot μόνοι σας.</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Μην αφήνετε το TPBot να διασχίζει νερό ή να χυθεί νερό στο σώμα του TPBot.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Μην τοποθετείτε το TPBot σε σημείο όπου μπορεί να πέσει εύκολα.</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Μην χρησιμοποιείτε απορρυπαντικό ή νερό για να καθαρίσετε το TPBot, σας συνιστούμε να χρησιμοποιήσετε ένα βαμβακερό πανί βρεγμένο με οινόπνευμα για να το τρίψετε.</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Μην γεμίζετε χαρτί, σκόνη, τσίχλες κ.λπ. τις διεπαφές του TPBot. Είναι πολύ δύσκολο να καθαρίσετε ξένα αντικείμενα που βρίσκονται στη διεπαφή.</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Μην τοποθετείτε το TPBot κοντά σε φωτιά γιατί μπορεί να προκαλέσει ζημιά στο προϊόν ή να προκαλέσει πυρκαγιά.</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Μετά από κάθε λειτουργία του TPBot, αποσυνδέστε την μπαταρία και αποθηκέψτε την τη σωστά.</w:t>
      </w:r>
    </w:p>
    <w:sectPr>
      <w:headerReference r:id="rId7"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1732125</wp:posOffset>
          </wp:positionH>
          <wp:positionV relativeFrom="paragraph">
            <wp:posOffset>-342899</wp:posOffset>
          </wp:positionV>
          <wp:extent cx="1804988" cy="68522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4988" cy="6852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xLQea1VshNnMAOkrt6Jz/9dVXA==">CgMxLjAyCGguZ2pkZ3hzOAByITFQc1hTaWdBeEE3LUpxa2RVd3F0Q3JGcS1vczluOF9Vaw==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